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36" w:rsidRPr="00452B51" w:rsidRDefault="00551636" w:rsidP="00551636">
      <w:pPr>
        <w:jc w:val="righ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נושאים לטיפול 2020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 xml:space="preserve">הכנות נדרשות להקלטה והכנות לשידור </w:t>
      </w:r>
      <w:r>
        <w:rPr>
          <w:rtl/>
        </w:rPr>
        <w:t>–</w:t>
      </w:r>
      <w:r>
        <w:rPr>
          <w:rFonts w:hint="cs"/>
          <w:rtl/>
        </w:rPr>
        <w:t xml:space="preserve"> אבנר ותומר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בדיקת המצגת - אורנה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נר תמיד, דגל, אותות המלחמות, מדבקות.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משתתפים: שני דגלנים, מחצצר, שני מנגנים, ארבעה קריינים.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מדליק נר התמיד?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סדר הטקסים לכל המשתתפים</w:t>
      </w:r>
    </w:p>
    <w:p w:rsidR="00551636" w:rsidRDefault="00551636" w:rsidP="00551636">
      <w:pPr>
        <w:jc w:val="right"/>
        <w:rPr>
          <w:rtl/>
        </w:rPr>
      </w:pPr>
      <w:proofErr w:type="spellStart"/>
      <w:r>
        <w:rPr>
          <w:rFonts w:hint="cs"/>
          <w:rtl/>
        </w:rPr>
        <w:t>אירגון</w:t>
      </w:r>
      <w:proofErr w:type="spellEnd"/>
      <w:r>
        <w:rPr>
          <w:rFonts w:hint="cs"/>
          <w:rtl/>
        </w:rPr>
        <w:t xml:space="preserve"> חדר זיכרון </w:t>
      </w:r>
      <w:r>
        <w:rPr>
          <w:rtl/>
        </w:rPr>
        <w:t>–</w:t>
      </w:r>
      <w:r>
        <w:rPr>
          <w:rFonts w:hint="cs"/>
          <w:rtl/>
        </w:rPr>
        <w:t xml:space="preserve"> הנחיות כניסה (מדידת חום, כפפות, מסכות, זמן שהייה, התקהלות על הרחבה).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מאוורים</w:t>
      </w:r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נציגות ליד הקברים</w:t>
      </w:r>
    </w:p>
    <w:p w:rsidR="00551636" w:rsidRDefault="00551636" w:rsidP="00551636">
      <w:pPr>
        <w:jc w:val="right"/>
        <w:rPr>
          <w:rtl/>
        </w:rPr>
      </w:pPr>
      <w:proofErr w:type="spellStart"/>
      <w:r>
        <w:rPr>
          <w:rFonts w:hint="cs"/>
          <w:rtl/>
        </w:rPr>
        <w:t>פירסומים</w:t>
      </w:r>
      <w:proofErr w:type="spellEnd"/>
    </w:p>
    <w:p w:rsidR="00551636" w:rsidRDefault="00551636" w:rsidP="00551636">
      <w:pPr>
        <w:jc w:val="right"/>
      </w:pPr>
      <w:bookmarkStart w:id="0" w:name="_GoBack"/>
      <w:bookmarkEnd w:id="0"/>
    </w:p>
    <w:p w:rsidR="00551636" w:rsidRDefault="00551636" w:rsidP="00551636">
      <w:pPr>
        <w:jc w:val="right"/>
        <w:rPr>
          <w:rtl/>
        </w:rPr>
      </w:pPr>
      <w:r>
        <w:rPr>
          <w:rFonts w:hint="cs"/>
          <w:rtl/>
        </w:rPr>
        <w:t>מתנדבים בכניסה</w:t>
      </w:r>
    </w:p>
    <w:p w:rsidR="004F2C72" w:rsidRDefault="00551636" w:rsidP="00551636">
      <w:pPr>
        <w:jc w:val="right"/>
      </w:pPr>
      <w:r>
        <w:rPr>
          <w:rFonts w:hint="cs"/>
          <w:rtl/>
        </w:rPr>
        <w:t>ביגוד המשתתפים</w:t>
      </w:r>
    </w:p>
    <w:sectPr w:rsidR="004F2C72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6"/>
    <w:rsid w:val="00313D37"/>
    <w:rsid w:val="003A26E0"/>
    <w:rsid w:val="004F2C72"/>
    <w:rsid w:val="005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2020-04-22T07:50:00Z</dcterms:created>
  <dcterms:modified xsi:type="dcterms:W3CDTF">2020-04-24T10:04:00Z</dcterms:modified>
</cp:coreProperties>
</file>