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8" w:type="dxa"/>
        <w:shd w:val="clear" w:color="auto" w:fill="E6EDC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474"/>
      </w:tblGrid>
      <w:tr w:rsidR="00AE61B8" w:rsidTr="00AE61B8">
        <w:trPr>
          <w:tblCellSpacing w:w="18" w:type="dxa"/>
          <w:jc w:val="center"/>
        </w:trPr>
        <w:tc>
          <w:tcPr>
            <w:tcW w:w="0" w:type="auto"/>
            <w:shd w:val="clear" w:color="auto" w:fill="E6EDC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E61B8">
              <w:trPr>
                <w:tblCellSpacing w:w="0" w:type="dxa"/>
              </w:trPr>
              <w:tc>
                <w:tcPr>
                  <w:tcW w:w="0" w:type="auto"/>
                  <w:shd w:val="clear" w:color="auto" w:fill="FBFBFB"/>
                  <w:vAlign w:val="center"/>
                  <w:hideMark/>
                </w:tcPr>
                <w:p w:rsidR="00AE61B8" w:rsidRDefault="00AE61B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949325" cy="1170940"/>
                        <wp:effectExtent l="0" t="0" r="3175" b="0"/>
                        <wp:docPr id="1" name="תמונה 1" descr="logo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117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61B8" w:rsidRDefault="00AE61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E61B8" w:rsidTr="00AE61B8">
        <w:trPr>
          <w:tblCellSpacing w:w="18" w:type="dxa"/>
          <w:jc w:val="center"/>
        </w:trPr>
        <w:tc>
          <w:tcPr>
            <w:tcW w:w="0" w:type="auto"/>
            <w:shd w:val="clear" w:color="auto" w:fill="F8FA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2"/>
            </w:tblGrid>
            <w:tr w:rsidR="00AE61B8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AE61B8" w:rsidRDefault="00AE61B8">
                  <w:pPr>
                    <w:bidi/>
                    <w:rPr>
                      <w:rFonts w:ascii="inherit" w:eastAsia="Times New Roman" w:hAnsi="inherit"/>
                      <w:color w:val="000000"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עדכון מס׳ 19: יום שני 23.3.20 20:00 - הודעה לציבור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/>
                      <w:color w:val="000000"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תושבים יקרים,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כללי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 xml:space="preserve">אגף השירותים והמידע הממשלתי ריכז עבורכם את המידע הרשמי על נגיף קורונה כדי שתוכלו להתעדכן, לפעול ולהבין את זכויותיכם . </w:t>
                  </w:r>
                  <w:hyperlink r:id="rId7" w:history="1">
                    <w:r>
                      <w:rPr>
                        <w:rStyle w:val="Hyperlink"/>
                        <w:rFonts w:eastAsia="Times New Roman"/>
                      </w:rPr>
                      <w:t>https://www.gov.il/he/General/corona_official</w:t>
                    </w:r>
                  </w:hyperlink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 xml:space="preserve">פורטל חירום של פיקוד העורף: </w:t>
                  </w:r>
                  <w:hyperlink r:id="rId8" w:history="1">
                    <w:r>
                      <w:rPr>
                        <w:rStyle w:val="Hyperlink"/>
                        <w:rFonts w:eastAsia="Times New Roman"/>
                      </w:rPr>
                      <w:t>https://info.oref.org.il</w:t>
                    </w:r>
                  </w:hyperlink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 xml:space="preserve">הנחיות משרד הבריאות:  </w:t>
                  </w:r>
                  <w:hyperlink r:id="rId9" w:history="1">
                    <w:r>
                      <w:rPr>
                        <w:rStyle w:val="Hyperlink"/>
                        <w:rFonts w:eastAsia="Times New Roman"/>
                      </w:rPr>
                      <w:t>http://bit.ly/39n1uwK</w:t>
                    </w:r>
                  </w:hyperlink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 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אצלנו ביואב – נשארים בבית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מכלולי החירום במועצה נמצאים בקשר עם צוותי החירום היישוביים אשר ערוכים לסייע בכל עניין.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שימו לב כי משטרת ישראל החלה באכיפה של הפרת ההנחיות להגבלת פעילות במרחב הציבורי.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בריאות ואוכלוסייה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כ- 90 תושבים שידוע כי נמצאים בבידוד, ולשמחתנו נכון לעכשיו ללא חולים מאובחנים.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תושב בבידוד ו/או נשא וירוס מתבקש לפעול עפ"י הנחיות משרד הבריאות ולעדכן את יו"ר צוות החירום היישובי.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על פי תקנות שעת חירום להגבלת פעילות במרחב הציבורי המועצה מדגישה כי אין להשתמש במתקני המשחקים ומגרשי הספורט שבישובים, מותרת פעילות ספורט יחידנית (עד שני משתתפים).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 xml:space="preserve">מצורף לינק לסרטון המיועד לוותיקי יואב - </w:t>
                  </w:r>
                  <w:hyperlink r:id="rId10" w:history="1">
                    <w:r>
                      <w:rPr>
                        <w:rStyle w:val="Hyperlink"/>
                        <w:rFonts w:eastAsia="Times New Roman"/>
                      </w:rPr>
                      <w:t>https://bit.ly/3dqa8NB</w:t>
                    </w:r>
                  </w:hyperlink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השירות הפסיכולוגי החינוכי והשירותים החברתיים של המועצה לרשותכם, בטלפון: 072-3944441.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ניתן לפנות גם למחלקה לשירותים חברתיים: 08-8500731.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חינוך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 xml:space="preserve">שעורים ארציים משודרים ע"י האולפנים של משרד החינוך - </w:t>
                  </w:r>
                  <w:hyperlink r:id="rId11" w:history="1">
                    <w:r>
                      <w:rPr>
                        <w:rStyle w:val="Hyperlink"/>
                        <w:rFonts w:eastAsia="Times New Roman"/>
                      </w:rPr>
                      <w:t>https://bit.ly/2QFVU1d</w:t>
                    </w:r>
                  </w:hyperlink>
                  <w:r>
                    <w:rPr>
                      <w:rFonts w:eastAsia="Times New Roman" w:hint="cs"/>
                      <w:color w:val="000000"/>
                      <w:rtl/>
                    </w:rPr>
                    <w:t>?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מענה לתושב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המועצה ממשיכה לעבוד במתכונת חירום.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המועצה תגברה את המענה הטלפוני ובעלי התפקידים במועצה זמינים בכל עת.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 xml:space="preserve">אין קבלת קהל - לא תהייה קבלת קהל עד להודעה חדשה, שירותים מקוונים:  </w:t>
                  </w:r>
                  <w:hyperlink r:id="rId12" w:history="1">
                    <w:r>
                      <w:rPr>
                        <w:rStyle w:val="Hyperlink"/>
                        <w:rFonts w:eastAsia="Times New Roman"/>
                      </w:rPr>
                      <w:t>https://www.mast.co.il</w:t>
                    </w:r>
                    <w:r>
                      <w:rPr>
                        <w:rStyle w:val="Hyperlink"/>
                        <w:rFonts w:eastAsia="Times New Roman" w:hint="cs"/>
                        <w:rtl/>
                      </w:rPr>
                      <w:t>/</w:t>
                    </w:r>
                  </w:hyperlink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 xml:space="preserve">ניתן לפנות בטלפון, בדואר אלקטרוני או דרך אתר המועצה </w:t>
                  </w:r>
                  <w:hyperlink r:id="rId13" w:history="1">
                    <w:r>
                      <w:rPr>
                        <w:rStyle w:val="Hyperlink"/>
                        <w:rFonts w:eastAsia="Times New Roman"/>
                      </w:rPr>
                      <w:t>http://bit.ly/39NNzQs</w:t>
                    </w:r>
                  </w:hyperlink>
                  <w:r>
                    <w:rPr>
                      <w:rFonts w:eastAsia="Times New Roman" w:hint="cs"/>
                      <w:color w:val="000000"/>
                      <w:rtl/>
                    </w:rPr>
                    <w:t xml:space="preserve"> :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שירותים לתושב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פינוי האשפה הביתית ממשיך כרגיל.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יחד עם זאת, התושבים מתבקשים, ככל האפשר, לצמצם הוצאת פסולת גושית, גזם וגרוטאות ביתיות למרחב הציבורי. 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בעלי עסקים שיפנו, יקבל דחייה בתשלום הארנונה עד 1במאי 2020, עפ"י הנחיית משרד הפנים התשלום הנדחה ישולם בתוספת הפרשי הצמדה אך לא יתווספו עליו תשלומי פיגורים.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 </w:t>
                  </w:r>
                </w:p>
                <w:p w:rsidR="00AE61B8" w:rsidRDefault="00AE61B8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AE61B8" w:rsidRDefault="00AE61B8">
                  <w:pPr>
                    <w:bidi/>
                    <w:rPr>
                      <w:rFonts w:ascii="inherit" w:eastAsia="Times New Roman" w:hAnsi="inherit"/>
                      <w:color w:val="000000"/>
                    </w:rPr>
                  </w:pPr>
                  <w:r>
                    <w:rPr>
                      <w:rFonts w:eastAsia="Times New Roman" w:hint="cs"/>
                      <w:color w:val="000000"/>
                      <w:rtl/>
                    </w:rPr>
                    <w:t>באיחולי בריאות טובה,</w:t>
                  </w:r>
                </w:p>
              </w:tc>
            </w:tr>
          </w:tbl>
          <w:p w:rsidR="00AE61B8" w:rsidRDefault="00AE61B8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E61B8" w:rsidRDefault="00AE61B8" w:rsidP="00AE61B8">
      <w:pPr>
        <w:rPr>
          <w:rFonts w:eastAsia="Times New Roman"/>
        </w:rPr>
      </w:pPr>
    </w:p>
    <w:p w:rsidR="007027F6" w:rsidRDefault="007027F6">
      <w:pPr>
        <w:rPr>
          <w:rFonts w:hint="cs"/>
        </w:rPr>
      </w:pPr>
      <w:bookmarkStart w:id="0" w:name="_GoBack"/>
      <w:bookmarkEnd w:id="0"/>
    </w:p>
    <w:sectPr w:rsidR="007027F6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B8"/>
    <w:rsid w:val="003A26E0"/>
    <w:rsid w:val="007027F6"/>
    <w:rsid w:val="00A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AE61B8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E61B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E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AE61B8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AE61B8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E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oref.org.il" TargetMode="External"/><Relationship Id="rId13" Type="http://schemas.openxmlformats.org/officeDocument/2006/relationships/hyperlink" Target="http://bit.ly/39NNzQ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il/he/General/corona_official" TargetMode="External"/><Relationship Id="rId12" Type="http://schemas.openxmlformats.org/officeDocument/2006/relationships/hyperlink" Target="https://www.mast.co.i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it.ly/2QFVU1d" TargetMode="External"/><Relationship Id="rId5" Type="http://schemas.openxmlformats.org/officeDocument/2006/relationships/hyperlink" Target="http://www.kfar-menachem.org.i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t.ly/3dqa8N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39n1uw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2020-04-14T06:34:00Z</dcterms:created>
  <dcterms:modified xsi:type="dcterms:W3CDTF">2020-04-14T06:34:00Z</dcterms:modified>
</cp:coreProperties>
</file>